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CD900" w14:textId="77777777" w:rsidR="00F302BD" w:rsidRPr="00EE59BA" w:rsidRDefault="00F302BD" w:rsidP="00F302BD">
      <w:pPr>
        <w:tabs>
          <w:tab w:val="center" w:pos="1170"/>
          <w:tab w:val="center" w:pos="6300"/>
          <w:tab w:val="right" w:pos="90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EE59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</w:t>
      </w:r>
      <w:r w:rsidRPr="00EE59BA">
        <w:rPr>
          <w:rFonts w:ascii="Arial" w:eastAsia="Times New Roman" w:hAnsi="Arial" w:cs="Arial"/>
          <w:b/>
          <w:sz w:val="24"/>
          <w:szCs w:val="24"/>
          <w:lang w:val="en-US"/>
        </w:rPr>
        <w:t>CÔNG TY</w:t>
      </w:r>
      <w:r w:rsidR="002F72FA" w:rsidRPr="00EE59BA">
        <w:rPr>
          <w:rFonts w:ascii="Arial" w:eastAsia="Times New Roman" w:hAnsi="Arial" w:cs="Arial"/>
          <w:b/>
          <w:sz w:val="24"/>
          <w:szCs w:val="24"/>
          <w:lang w:val="en-US"/>
        </w:rPr>
        <w:t xml:space="preserve"> […]</w:t>
      </w:r>
      <w:r w:rsidRPr="00EE59BA">
        <w:rPr>
          <w:rFonts w:ascii="Arial" w:eastAsia="Times New Roman" w:hAnsi="Arial" w:cs="Arial"/>
          <w:b/>
          <w:sz w:val="24"/>
          <w:szCs w:val="24"/>
          <w:lang w:val="en-US"/>
        </w:rPr>
        <w:tab/>
        <w:t>CỘNG HÒA XÃ HỘI CHỦ NGHĨA VIỆT NAM</w:t>
      </w:r>
    </w:p>
    <w:p w14:paraId="116D8E66" w14:textId="77777777" w:rsidR="00F302BD" w:rsidRPr="00EE59BA" w:rsidRDefault="003B3477" w:rsidP="00F302BD">
      <w:pPr>
        <w:tabs>
          <w:tab w:val="center" w:pos="63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EE59BA">
        <w:rPr>
          <w:rFonts w:ascii="Arial" w:eastAsia="Times New Roman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E073F" wp14:editId="2AF98F08">
                <wp:simplePos x="0" y="0"/>
                <wp:positionH relativeFrom="column">
                  <wp:posOffset>252275</wp:posOffset>
                </wp:positionH>
                <wp:positionV relativeFrom="paragraph">
                  <wp:posOffset>48260</wp:posOffset>
                </wp:positionV>
                <wp:extent cx="1104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097D8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85pt,3.8pt" to="106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rQmgEAAJQ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" strokecolor="#4579b8 [3044]"/>
            </w:pict>
          </mc:Fallback>
        </mc:AlternateContent>
      </w:r>
      <w:r w:rsidR="00F302BD" w:rsidRPr="00EE59BA">
        <w:rPr>
          <w:rFonts w:ascii="Arial" w:eastAsia="Times New Roman" w:hAnsi="Arial" w:cs="Arial"/>
          <w:b/>
          <w:sz w:val="24"/>
          <w:szCs w:val="24"/>
          <w:lang w:val="en-US"/>
        </w:rPr>
        <w:tab/>
        <w:t>Độc lập – Tự do – Hạnh phúc</w:t>
      </w:r>
    </w:p>
    <w:p w14:paraId="32FC97C7" w14:textId="77777777" w:rsidR="00F302BD" w:rsidRPr="00EE59BA" w:rsidRDefault="003B3477" w:rsidP="00F302BD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EE59BA">
        <w:rPr>
          <w:rFonts w:ascii="Arial" w:eastAsia="Times New Roman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E60ED" wp14:editId="38A95B62">
                <wp:simplePos x="0" y="0"/>
                <wp:positionH relativeFrom="column">
                  <wp:posOffset>3590924</wp:posOffset>
                </wp:positionH>
                <wp:positionV relativeFrom="paragraph">
                  <wp:posOffset>58420</wp:posOffset>
                </wp:positionV>
                <wp:extent cx="10572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0F73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4.6pt" to="36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" strokecolor="#4579b8 [3044]"/>
            </w:pict>
          </mc:Fallback>
        </mc:AlternateContent>
      </w:r>
    </w:p>
    <w:p w14:paraId="1F577407" w14:textId="0683F285" w:rsidR="00F302BD" w:rsidRPr="00EE59BA" w:rsidRDefault="00B97221" w:rsidP="00B97221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EE59BA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EE59BA">
        <w:rPr>
          <w:rFonts w:ascii="Arial" w:eastAsia="Times New Roman" w:hAnsi="Arial" w:cs="Arial"/>
          <w:i/>
          <w:sz w:val="24"/>
          <w:szCs w:val="24"/>
          <w:lang w:val="en-US"/>
        </w:rPr>
        <w:t xml:space="preserve">…..,ngày…..tháng </w:t>
      </w:r>
      <w:r w:rsidR="006E10FC" w:rsidRPr="00EE59BA">
        <w:rPr>
          <w:rFonts w:ascii="Arial" w:eastAsia="Times New Roman" w:hAnsi="Arial" w:cs="Arial"/>
          <w:i/>
          <w:sz w:val="24"/>
          <w:szCs w:val="24"/>
          <w:lang w:val="en-US"/>
        </w:rPr>
        <w:t xml:space="preserve">  </w:t>
      </w:r>
      <w:r w:rsidRPr="00EE59BA">
        <w:rPr>
          <w:rFonts w:ascii="Arial" w:eastAsia="Times New Roman" w:hAnsi="Arial" w:cs="Arial"/>
          <w:i/>
          <w:sz w:val="24"/>
          <w:szCs w:val="24"/>
          <w:lang w:val="en-US"/>
        </w:rPr>
        <w:t xml:space="preserve"> năm 20</w:t>
      </w:r>
      <w:r w:rsidR="006E10FC" w:rsidRPr="00EE59BA">
        <w:rPr>
          <w:rFonts w:ascii="Arial" w:eastAsia="Times New Roman" w:hAnsi="Arial" w:cs="Arial"/>
          <w:i/>
          <w:sz w:val="24"/>
          <w:szCs w:val="24"/>
          <w:lang w:val="en-US"/>
        </w:rPr>
        <w:t>24</w:t>
      </w:r>
    </w:p>
    <w:p w14:paraId="790AF600" w14:textId="77777777" w:rsidR="00B97221" w:rsidRPr="00EE59BA" w:rsidRDefault="00B97221" w:rsidP="00B97221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48C4673" w14:textId="77777777" w:rsidR="00F302BD" w:rsidRPr="00EE59BA" w:rsidRDefault="00F302BD" w:rsidP="00F302BD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EE59BA">
        <w:rPr>
          <w:rFonts w:ascii="Arial" w:eastAsia="Times New Roman" w:hAnsi="Arial" w:cs="Arial"/>
          <w:b/>
          <w:sz w:val="24"/>
          <w:szCs w:val="24"/>
          <w:lang w:val="en-US"/>
        </w:rPr>
        <w:t>THƯ</w:t>
      </w:r>
      <w:r w:rsidRPr="00EE59BA">
        <w:rPr>
          <w:rFonts w:ascii="Arial" w:eastAsia="Times New Roman" w:hAnsi="Arial" w:cs="Arial"/>
          <w:b/>
          <w:sz w:val="24"/>
          <w:szCs w:val="24"/>
        </w:rPr>
        <w:t xml:space="preserve"> CHÀO </w:t>
      </w:r>
      <w:r w:rsidRPr="00EE59BA">
        <w:rPr>
          <w:rFonts w:ascii="Arial" w:eastAsia="Times New Roman" w:hAnsi="Arial" w:cs="Arial"/>
          <w:b/>
          <w:sz w:val="24"/>
          <w:szCs w:val="24"/>
          <w:lang w:val="en-US"/>
        </w:rPr>
        <w:t>GIÁ</w:t>
      </w:r>
    </w:p>
    <w:p w14:paraId="534A1C8F" w14:textId="3CCF6DD6" w:rsidR="005821A7" w:rsidRPr="00EE59BA" w:rsidRDefault="005821A7" w:rsidP="00F302BD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EE59BA">
        <w:rPr>
          <w:rFonts w:ascii="Arial" w:eastAsia="Times New Roman" w:hAnsi="Arial" w:cs="Arial"/>
          <w:b/>
          <w:sz w:val="24"/>
          <w:szCs w:val="24"/>
          <w:lang w:val="en-US"/>
        </w:rPr>
        <w:t xml:space="preserve">(Đính kèm hồ sơ chào giá dịch vụ </w:t>
      </w:r>
      <w:r w:rsidR="007845BF" w:rsidRPr="00EE59BA">
        <w:rPr>
          <w:rFonts w:ascii="Arial" w:eastAsia="Times New Roman" w:hAnsi="Arial" w:cs="Arial"/>
          <w:b/>
          <w:sz w:val="24"/>
          <w:szCs w:val="24"/>
          <w:lang w:val="en-US"/>
        </w:rPr>
        <w:t>tiệc Tết</w:t>
      </w:r>
      <w:r w:rsidR="003015FD" w:rsidRPr="00EE59BA">
        <w:rPr>
          <w:rFonts w:ascii="Arial" w:eastAsia="Times New Roman" w:hAnsi="Arial" w:cs="Arial"/>
          <w:b/>
          <w:sz w:val="24"/>
          <w:szCs w:val="24"/>
          <w:lang w:val="en-US"/>
        </w:rPr>
        <w:t xml:space="preserve"> nội bộ</w:t>
      </w:r>
      <w:r w:rsidR="007845BF" w:rsidRPr="00EE59BA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EE59BA">
        <w:rPr>
          <w:rFonts w:ascii="Arial" w:eastAsia="Times New Roman" w:hAnsi="Arial" w:cs="Arial"/>
          <w:b/>
          <w:sz w:val="24"/>
          <w:szCs w:val="24"/>
          <w:lang w:val="en-US"/>
        </w:rPr>
        <w:t xml:space="preserve"> tại DHG)</w:t>
      </w:r>
    </w:p>
    <w:p w14:paraId="1F1BEAD8" w14:textId="77777777" w:rsidR="005821A7" w:rsidRPr="00EE59BA" w:rsidRDefault="005821A7" w:rsidP="00B97221">
      <w:pPr>
        <w:pStyle w:val="ListParagraph"/>
        <w:widowControl w:val="0"/>
        <w:spacing w:before="120" w:after="120" w:line="264" w:lineRule="auto"/>
        <w:ind w:left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14:paraId="04778BB6" w14:textId="6B0E4FE5" w:rsidR="00F302BD" w:rsidRPr="00EE59BA" w:rsidRDefault="00F302BD" w:rsidP="00B97221">
      <w:pPr>
        <w:pStyle w:val="ListParagraph"/>
        <w:widowControl w:val="0"/>
        <w:spacing w:before="120" w:after="120" w:line="264" w:lineRule="auto"/>
        <w:ind w:left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Kính gửi: </w:t>
      </w:r>
      <w:r w:rsidR="00B97221" w:rsidRPr="00EE59BA">
        <w:rPr>
          <w:rFonts w:ascii="Arial" w:eastAsia="Times New Roman" w:hAnsi="Arial" w:cs="Arial"/>
          <w:sz w:val="24"/>
          <w:szCs w:val="24"/>
          <w:lang w:val="en-US"/>
        </w:rPr>
        <w:t>Công ty Cổ phần Dược Hậu Giang.</w:t>
      </w:r>
    </w:p>
    <w:p w14:paraId="7937881A" w14:textId="77777777" w:rsidR="00B97221" w:rsidRPr="00EE59BA" w:rsidRDefault="00B97221" w:rsidP="00B97221">
      <w:pPr>
        <w:pStyle w:val="ListParagraph"/>
        <w:widowControl w:val="0"/>
        <w:spacing w:before="120" w:after="120" w:line="264" w:lineRule="auto"/>
        <w:ind w:left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14:paraId="446A50A6" w14:textId="1681086A" w:rsidR="00284AF9" w:rsidRPr="00EE59BA" w:rsidRDefault="00F302BD" w:rsidP="002F72FA">
      <w:pPr>
        <w:pStyle w:val="ListParagraph"/>
        <w:widowControl w:val="0"/>
        <w:tabs>
          <w:tab w:val="right" w:pos="9000"/>
        </w:tabs>
        <w:spacing w:before="120" w:after="12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Sau khi </w:t>
      </w:r>
      <w:r w:rsidR="006E10FC" w:rsidRPr="00EE59BA">
        <w:rPr>
          <w:rFonts w:ascii="Arial" w:eastAsia="Times New Roman" w:hAnsi="Arial" w:cs="Arial"/>
          <w:sz w:val="24"/>
          <w:szCs w:val="24"/>
          <w:lang w:val="en-US"/>
        </w:rPr>
        <w:t>cập nhật và nghiên cứu thông tin</w:t>
      </w:r>
      <w:r w:rsidR="00B97221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6E10FC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về Thư mời số……/TM-DHG ngày…./11/2024 chào giá </w:t>
      </w:r>
      <w:r w:rsidR="003015FD" w:rsidRPr="00EE59BA">
        <w:rPr>
          <w:rFonts w:ascii="Arial" w:eastAsia="Times New Roman" w:hAnsi="Arial" w:cs="Arial"/>
          <w:bCs/>
          <w:sz w:val="24"/>
          <w:szCs w:val="24"/>
          <w:lang w:val="en-US"/>
        </w:rPr>
        <w:t>dịch vụ tiệc Tết nội bộ</w:t>
      </w:r>
      <w:r w:rsidR="003015FD" w:rsidRPr="00EE59BA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6E10FC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tại </w:t>
      </w:r>
      <w:r w:rsidR="00B97221" w:rsidRPr="00EE59BA">
        <w:rPr>
          <w:rFonts w:ascii="Arial" w:eastAsia="Times New Roman" w:hAnsi="Arial" w:cs="Arial"/>
          <w:sz w:val="24"/>
          <w:szCs w:val="24"/>
          <w:lang w:val="en-US"/>
        </w:rPr>
        <w:t>Công ty Cổ phần Dược Hậu G</w:t>
      </w:r>
      <w:r w:rsidR="006E10FC" w:rsidRPr="00EE59BA">
        <w:rPr>
          <w:rFonts w:ascii="Arial" w:eastAsia="Times New Roman" w:hAnsi="Arial" w:cs="Arial"/>
          <w:sz w:val="24"/>
          <w:szCs w:val="24"/>
          <w:lang w:val="en-US"/>
        </w:rPr>
        <w:t>ia</w:t>
      </w:r>
      <w:r w:rsidR="00B97221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ng </w:t>
      </w:r>
      <w:r w:rsidRPr="00EE59BA">
        <w:rPr>
          <w:rFonts w:ascii="Arial" w:eastAsia="Times New Roman" w:hAnsi="Arial" w:cs="Arial"/>
          <w:sz w:val="24"/>
          <w:szCs w:val="24"/>
          <w:lang w:val="en-US"/>
        </w:rPr>
        <w:t>mà chúng tôi đã nhận được</w:t>
      </w:r>
      <w:r w:rsidR="00284AF9" w:rsidRPr="00EE59BA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36C7C3C9" w14:textId="5538D84C" w:rsidR="00284AF9" w:rsidRPr="00EE59BA" w:rsidRDefault="0008194A" w:rsidP="002F72FA">
      <w:pPr>
        <w:pStyle w:val="ListParagraph"/>
        <w:widowControl w:val="0"/>
        <w:tabs>
          <w:tab w:val="right" w:pos="9000"/>
        </w:tabs>
        <w:spacing w:before="120" w:after="12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E59BA">
        <w:rPr>
          <w:rFonts w:ascii="Arial" w:eastAsia="Times New Roman" w:hAnsi="Arial" w:cs="Arial"/>
          <w:sz w:val="24"/>
          <w:szCs w:val="24"/>
          <w:lang w:val="en-US"/>
        </w:rPr>
        <w:t>C</w:t>
      </w:r>
      <w:r w:rsidR="00F302BD" w:rsidRPr="00EE59BA">
        <w:rPr>
          <w:rFonts w:ascii="Arial" w:eastAsia="Times New Roman" w:hAnsi="Arial" w:cs="Arial"/>
          <w:sz w:val="24"/>
          <w:szCs w:val="24"/>
          <w:lang w:val="en-US"/>
        </w:rPr>
        <w:t>húng tôi,____ [Ghi tên nhà cung cấp]</w:t>
      </w:r>
      <w:r w:rsidR="00284AF9" w:rsidRPr="00EE59BA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54100C1D" w14:textId="507E911C" w:rsidR="00284AF9" w:rsidRPr="00EE59BA" w:rsidRDefault="0008194A" w:rsidP="002F72FA">
      <w:pPr>
        <w:pStyle w:val="ListParagraph"/>
        <w:widowControl w:val="0"/>
        <w:tabs>
          <w:tab w:val="right" w:pos="9000"/>
        </w:tabs>
        <w:spacing w:before="120" w:after="12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E59BA">
        <w:rPr>
          <w:rFonts w:ascii="Arial" w:eastAsia="Times New Roman" w:hAnsi="Arial" w:cs="Arial"/>
          <w:sz w:val="24"/>
          <w:szCs w:val="24"/>
          <w:lang w:val="en-US"/>
        </w:rPr>
        <w:t>Đ</w:t>
      </w:r>
      <w:r w:rsidR="002F72FA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ịa chỉ tại: </w:t>
      </w:r>
      <w:r w:rsidR="00F302BD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____[Ghi địa chỉ của nhà cung cấp] </w:t>
      </w:r>
    </w:p>
    <w:p w14:paraId="626D361E" w14:textId="369DCD2F" w:rsidR="00F161FA" w:rsidRPr="00EE59BA" w:rsidRDefault="00284AF9" w:rsidP="002F72FA">
      <w:pPr>
        <w:pStyle w:val="ListParagraph"/>
        <w:widowControl w:val="0"/>
        <w:tabs>
          <w:tab w:val="right" w:pos="9000"/>
        </w:tabs>
        <w:spacing w:before="120" w:after="12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E59BA">
        <w:rPr>
          <w:rFonts w:ascii="Arial" w:eastAsia="Times New Roman" w:hAnsi="Arial" w:cs="Arial"/>
          <w:sz w:val="24"/>
          <w:szCs w:val="24"/>
          <w:lang w:val="en-US"/>
        </w:rPr>
        <w:t>C</w:t>
      </w:r>
      <w:r w:rsidR="00F302BD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am kết thực hiện gói cung cấp: </w:t>
      </w:r>
      <w:r w:rsidR="002D37D9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Dịch vụ </w:t>
      </w:r>
      <w:r w:rsidR="006E10FC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thu </w:t>
      </w:r>
      <w:r w:rsidR="007845BF" w:rsidRPr="00EE59BA">
        <w:rPr>
          <w:rFonts w:ascii="Arial" w:eastAsia="Times New Roman" w:hAnsi="Arial" w:cs="Arial"/>
          <w:sz w:val="24"/>
          <w:szCs w:val="24"/>
          <w:lang w:val="en-US"/>
        </w:rPr>
        <w:t>tiệc Tết</w:t>
      </w:r>
      <w:r w:rsidR="006E10FC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0A40C4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nội bộ </w:t>
      </w:r>
      <w:r w:rsidR="00B97221" w:rsidRPr="00EE59BA">
        <w:rPr>
          <w:rFonts w:ascii="Arial" w:eastAsia="Times New Roman" w:hAnsi="Arial" w:cs="Arial"/>
          <w:sz w:val="24"/>
          <w:szCs w:val="24"/>
          <w:lang w:val="en-US"/>
        </w:rPr>
        <w:t>tại Công ty Cổ phần Dược Hậu Giang</w:t>
      </w:r>
      <w:r w:rsidR="002D37D9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B97221" w:rsidRPr="00EE59BA">
        <w:rPr>
          <w:rFonts w:ascii="Arial" w:eastAsia="Times New Roman" w:hAnsi="Arial" w:cs="Arial"/>
          <w:sz w:val="24"/>
          <w:szCs w:val="24"/>
          <w:lang w:val="en-US"/>
        </w:rPr>
        <w:t>năm 20</w:t>
      </w:r>
      <w:r w:rsidR="006E10FC" w:rsidRPr="00EE59BA">
        <w:rPr>
          <w:rFonts w:ascii="Arial" w:eastAsia="Times New Roman" w:hAnsi="Arial" w:cs="Arial"/>
          <w:sz w:val="24"/>
          <w:szCs w:val="24"/>
          <w:lang w:val="en-US"/>
        </w:rPr>
        <w:t>25</w:t>
      </w:r>
      <w:r w:rsidR="00B97221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F302BD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theo đúng yêu cầu của </w:t>
      </w:r>
      <w:r w:rsidR="00657B09" w:rsidRPr="00EE59BA">
        <w:rPr>
          <w:rFonts w:ascii="Arial" w:eastAsia="Times New Roman" w:hAnsi="Arial" w:cs="Arial"/>
          <w:sz w:val="24"/>
          <w:szCs w:val="24"/>
          <w:lang w:val="en-US"/>
        </w:rPr>
        <w:t>Công ty Cổ phần Dược Hậu Giang</w:t>
      </w:r>
      <w:r w:rsidR="00FE253D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F302BD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với </w:t>
      </w:r>
      <w:r w:rsidR="00F161FA" w:rsidRPr="00EE59BA">
        <w:rPr>
          <w:rFonts w:ascii="Arial" w:eastAsia="Times New Roman" w:hAnsi="Arial" w:cs="Arial"/>
          <w:sz w:val="24"/>
          <w:szCs w:val="24"/>
          <w:lang w:val="en-US"/>
        </w:rPr>
        <w:t>nội dung như sau:</w:t>
      </w:r>
    </w:p>
    <w:p w14:paraId="12C213AA" w14:textId="50009264" w:rsidR="00F302BD" w:rsidRPr="00EE59BA" w:rsidRDefault="005821A7" w:rsidP="00183D0F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pacing w:before="120" w:after="120" w:line="360" w:lineRule="auto"/>
        <w:ind w:hanging="578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Bảng chào </w:t>
      </w:r>
      <w:r w:rsidR="002D37D9" w:rsidRPr="00EE59BA">
        <w:rPr>
          <w:rFonts w:ascii="Arial" w:eastAsia="Times New Roman" w:hAnsi="Arial" w:cs="Arial"/>
          <w:sz w:val="24"/>
          <w:szCs w:val="24"/>
          <w:lang w:val="en-US"/>
        </w:rPr>
        <w:t>chi tiết</w:t>
      </w:r>
      <w:r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550737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các dịch vụ phục vụ Tết </w:t>
      </w:r>
      <w:r w:rsidR="000A40C4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nội bộ </w:t>
      </w:r>
      <w:r w:rsidR="00284AF9" w:rsidRPr="00EE59BA">
        <w:rPr>
          <w:rFonts w:ascii="Arial" w:eastAsia="Times New Roman" w:hAnsi="Arial" w:cs="Arial"/>
          <w:sz w:val="24"/>
          <w:szCs w:val="24"/>
          <w:lang w:val="en-US"/>
        </w:rPr>
        <w:t>tại Dược Hậu Giang</w:t>
      </w:r>
      <w:r w:rsidR="00550737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 như sau</w:t>
      </w:r>
      <w:r w:rsidR="004B1FFD" w:rsidRPr="00EE59BA">
        <w:rPr>
          <w:rFonts w:ascii="Arial" w:eastAsia="Times New Roman" w:hAnsi="Arial" w:cs="Arial"/>
          <w:sz w:val="24"/>
          <w:szCs w:val="24"/>
          <w:lang w:val="en-US"/>
        </w:rPr>
        <w:t>:</w:t>
      </w:r>
    </w:p>
    <w:tbl>
      <w:tblPr>
        <w:tblStyle w:val="TableGrid"/>
        <w:tblW w:w="10589" w:type="dxa"/>
        <w:tblInd w:w="-671" w:type="dxa"/>
        <w:tblLook w:val="04A0" w:firstRow="1" w:lastRow="0" w:firstColumn="1" w:lastColumn="0" w:noHBand="0" w:noVBand="1"/>
      </w:tblPr>
      <w:tblGrid>
        <w:gridCol w:w="700"/>
        <w:gridCol w:w="6345"/>
        <w:gridCol w:w="1843"/>
        <w:gridCol w:w="1701"/>
      </w:tblGrid>
      <w:tr w:rsidR="00EE59BA" w:rsidRPr="00EE59BA" w14:paraId="7564C7F7" w14:textId="32A84C49" w:rsidTr="00550737">
        <w:trPr>
          <w:trHeight w:val="568"/>
        </w:trPr>
        <w:tc>
          <w:tcPr>
            <w:tcW w:w="700" w:type="dxa"/>
            <w:vAlign w:val="center"/>
          </w:tcPr>
          <w:p w14:paraId="3143AE17" w14:textId="2F9B9BE6" w:rsidR="00AE2DAF" w:rsidRPr="00EE59BA" w:rsidRDefault="00AE2DAF" w:rsidP="00B65EF1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EE59B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STT</w:t>
            </w:r>
          </w:p>
        </w:tc>
        <w:tc>
          <w:tcPr>
            <w:tcW w:w="6345" w:type="dxa"/>
            <w:vAlign w:val="center"/>
          </w:tcPr>
          <w:p w14:paraId="0C7A85F2" w14:textId="247153DC" w:rsidR="00AE2DAF" w:rsidRPr="00EE59BA" w:rsidRDefault="00550737" w:rsidP="00B65EF1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EE59B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Nội dung</w:t>
            </w:r>
          </w:p>
        </w:tc>
        <w:tc>
          <w:tcPr>
            <w:tcW w:w="1843" w:type="dxa"/>
            <w:vAlign w:val="center"/>
          </w:tcPr>
          <w:p w14:paraId="30F2540F" w14:textId="0BA874E7" w:rsidR="00AE2DAF" w:rsidRPr="00EE59BA" w:rsidRDefault="00AE2DAF" w:rsidP="00B65EF1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EE59B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Đơn giá</w:t>
            </w:r>
          </w:p>
          <w:p w14:paraId="5371435E" w14:textId="17CDA141" w:rsidR="00AE2DAF" w:rsidRPr="00EE59BA" w:rsidRDefault="00AE2DAF" w:rsidP="00B65EF1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EE59B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(Chưa VAT)</w:t>
            </w:r>
          </w:p>
        </w:tc>
        <w:tc>
          <w:tcPr>
            <w:tcW w:w="1701" w:type="dxa"/>
            <w:vAlign w:val="center"/>
          </w:tcPr>
          <w:p w14:paraId="3B325EAA" w14:textId="273F543D" w:rsidR="00AE2DAF" w:rsidRPr="00EE59BA" w:rsidRDefault="00AE2DAF" w:rsidP="00B65EF1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EE59B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Số lượng </w:t>
            </w:r>
          </w:p>
        </w:tc>
      </w:tr>
      <w:tr w:rsidR="00EE59BA" w:rsidRPr="00EE59BA" w14:paraId="54BF3D4D" w14:textId="329384C5" w:rsidTr="00550737">
        <w:trPr>
          <w:trHeight w:val="569"/>
        </w:trPr>
        <w:tc>
          <w:tcPr>
            <w:tcW w:w="700" w:type="dxa"/>
          </w:tcPr>
          <w:p w14:paraId="3658469E" w14:textId="1055DCF2" w:rsidR="00AE2DAF" w:rsidRPr="00EE59BA" w:rsidRDefault="00AE2DAF" w:rsidP="00AE2DAF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59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6345" w:type="dxa"/>
          </w:tcPr>
          <w:p w14:paraId="71E10543" w14:textId="5ED562EF" w:rsidR="00AE2DAF" w:rsidRPr="00EE59BA" w:rsidRDefault="00AE2DAF" w:rsidP="00AE2DA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59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Set menu </w:t>
            </w:r>
            <w:r w:rsidR="000A40C4" w:rsidRPr="00EE59B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</w:t>
            </w:r>
            <w:r w:rsidRPr="00EE59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iệc Tết </w:t>
            </w:r>
            <w:r w:rsidR="000A40C4" w:rsidRPr="00EE59B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</w:t>
            </w:r>
            <w:r w:rsidRPr="00EE59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ội </w:t>
            </w:r>
            <w:r w:rsidR="000A40C4" w:rsidRPr="00EE59B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</w:t>
            </w:r>
            <w:r w:rsidRPr="00EE59BA">
              <w:rPr>
                <w:rFonts w:ascii="Arial" w:hAnsi="Arial" w:cs="Arial"/>
                <w:b/>
                <w:bCs/>
                <w:sz w:val="24"/>
                <w:szCs w:val="24"/>
              </w:rPr>
              <w:t>ộ Công Ty  CP Dược Hậu Giang 2025 như sau</w:t>
            </w:r>
          </w:p>
          <w:p w14:paraId="245FC98D" w14:textId="3184F39E" w:rsidR="00AE2DAF" w:rsidRPr="00EE59BA" w:rsidRDefault="00AE2DAF" w:rsidP="00AE2DAF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EE59BA">
              <w:rPr>
                <w:rFonts w:ascii="Arial" w:hAnsi="Arial" w:cs="Arial"/>
                <w:sz w:val="24"/>
                <w:szCs w:val="24"/>
                <w:u w:val="single"/>
              </w:rPr>
              <w:t xml:space="preserve">Chi tiết thực đơn dự kiến gồm 4 món  </w:t>
            </w:r>
          </w:p>
          <w:p w14:paraId="09C3EFCE" w14:textId="77777777" w:rsidR="00AE2DAF" w:rsidRPr="00EE59BA" w:rsidRDefault="00AE2DAF" w:rsidP="00AE2DAF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EE59BA">
              <w:rPr>
                <w:rFonts w:ascii="Arial" w:hAnsi="Arial"/>
                <w:i/>
                <w:iCs/>
                <w:sz w:val="24"/>
                <w:szCs w:val="24"/>
              </w:rPr>
              <w:t xml:space="preserve"> Khai vị:</w:t>
            </w:r>
          </w:p>
          <w:p w14:paraId="10E9E7BF" w14:textId="77777777" w:rsidR="00550737" w:rsidRPr="00EE59BA" w:rsidRDefault="00550737" w:rsidP="00550737">
            <w:pPr>
              <w:pStyle w:val="ListParagraph"/>
              <w:ind w:left="360"/>
              <w:rPr>
                <w:rFonts w:ascii="Arial" w:hAnsi="Arial"/>
                <w:i/>
                <w:iCs/>
                <w:sz w:val="24"/>
                <w:szCs w:val="24"/>
              </w:rPr>
            </w:pPr>
          </w:p>
          <w:p w14:paraId="1704A72A" w14:textId="44191290" w:rsidR="00AE2DAF" w:rsidRPr="00EE59BA" w:rsidRDefault="00AE2DAF" w:rsidP="00AE2DAF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EE59BA">
              <w:rPr>
                <w:rFonts w:ascii="Arial" w:hAnsi="Arial"/>
                <w:i/>
                <w:iCs/>
                <w:sz w:val="24"/>
                <w:szCs w:val="24"/>
              </w:rPr>
              <w:t xml:space="preserve">Gỏi + Bánh phồng tôm: </w:t>
            </w:r>
          </w:p>
          <w:p w14:paraId="0F3D775E" w14:textId="77777777" w:rsidR="00550737" w:rsidRPr="00EE59BA" w:rsidRDefault="00550737" w:rsidP="00550737">
            <w:pPr>
              <w:pStyle w:val="ListParagraph"/>
              <w:ind w:left="360"/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</w:p>
          <w:p w14:paraId="61083CB0" w14:textId="149E12A1" w:rsidR="00AE2DAF" w:rsidRPr="00EE59BA" w:rsidRDefault="00AE2DAF" w:rsidP="00AE2DAF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  <w:r w:rsidRPr="00EE59BA">
              <w:rPr>
                <w:rFonts w:ascii="Arial" w:hAnsi="Arial"/>
                <w:i/>
                <w:iCs/>
                <w:sz w:val="24"/>
                <w:szCs w:val="24"/>
              </w:rPr>
              <w:t xml:space="preserve">Gà  + Xôi mặn: </w:t>
            </w:r>
          </w:p>
          <w:p w14:paraId="1799855B" w14:textId="786C3E29" w:rsidR="00550737" w:rsidRPr="00EE59BA" w:rsidRDefault="00AE2DAF" w:rsidP="00550737">
            <w:pPr>
              <w:pStyle w:val="ListParagraph"/>
              <w:ind w:left="360"/>
              <w:rPr>
                <w:rFonts w:ascii="Arial" w:hAnsi="Arial"/>
                <w:bCs/>
                <w:i/>
                <w:iCs/>
                <w:sz w:val="24"/>
                <w:szCs w:val="24"/>
                <w:lang w:val="en-US"/>
              </w:rPr>
            </w:pPr>
            <w:r w:rsidRPr="00EE59BA">
              <w:rPr>
                <w:rFonts w:ascii="Arial" w:hAnsi="Arial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3BD284A" w14:textId="65CD41F1" w:rsidR="00AE2DAF" w:rsidRPr="00EE59BA" w:rsidRDefault="00AE2DAF" w:rsidP="00AE2DAF">
            <w:pPr>
              <w:pStyle w:val="ListParagraph"/>
              <w:numPr>
                <w:ilvl w:val="0"/>
                <w:numId w:val="6"/>
              </w:numPr>
              <w:ind w:left="0" w:firstLine="330"/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  <w:r w:rsidRPr="00EE59BA">
              <w:rPr>
                <w:rFonts w:ascii="Arial" w:hAnsi="Arial"/>
                <w:i/>
                <w:iCs/>
                <w:sz w:val="24"/>
                <w:szCs w:val="24"/>
              </w:rPr>
              <w:t>Nhà cung cấp đề xuất (lưu ý không sử dụng món lẩu hoặc các món ăn có bếp):</w:t>
            </w:r>
            <w:r w:rsidR="000A40C4" w:rsidRPr="00EE59BA"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…………</w:t>
            </w:r>
          </w:p>
          <w:p w14:paraId="412D845C" w14:textId="77777777" w:rsidR="00AE2DAF" w:rsidRPr="00EE59BA" w:rsidRDefault="00AE2DAF" w:rsidP="00AE2DAF">
            <w:pPr>
              <w:pStyle w:val="ListParagraph"/>
              <w:ind w:left="360" w:firstLineChars="50" w:firstLine="120"/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</w:p>
          <w:p w14:paraId="0A3B8954" w14:textId="21743A5F" w:rsidR="00AE2DAF" w:rsidRPr="00EE59BA" w:rsidRDefault="00AE2DAF" w:rsidP="00AE2DA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59BA">
              <w:rPr>
                <w:rFonts w:ascii="Arial" w:hAnsi="Arial" w:cs="Arial"/>
                <w:sz w:val="24"/>
                <w:szCs w:val="24"/>
              </w:rPr>
              <w:t xml:space="preserve">Quy cách tổ chức </w:t>
            </w:r>
          </w:p>
          <w:p w14:paraId="68721026" w14:textId="77777777" w:rsidR="00550737" w:rsidRPr="00EE59BA" w:rsidRDefault="00550737" w:rsidP="00AE2DA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100F11" w14:textId="746BD7EF" w:rsidR="00AE2DAF" w:rsidRPr="00EE59BA" w:rsidRDefault="00AE2DAF" w:rsidP="00AE2DAF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E59BA">
              <w:rPr>
                <w:rFonts w:ascii="Arial" w:hAnsi="Arial" w:cs="Arial"/>
                <w:sz w:val="24"/>
                <w:szCs w:val="24"/>
              </w:rPr>
              <w:t>Set menu theo thực đơn với số lượng 10 khách/bàn.</w:t>
            </w:r>
          </w:p>
          <w:p w14:paraId="264AE569" w14:textId="77777777" w:rsidR="00550737" w:rsidRPr="00EE59BA" w:rsidRDefault="00550737" w:rsidP="00550737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24A4233" w14:textId="77777777" w:rsidR="00AE2DAF" w:rsidRPr="00EE59BA" w:rsidRDefault="00AE2DAF" w:rsidP="00AE2DAF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E59BA">
              <w:rPr>
                <w:rFonts w:ascii="Arial" w:hAnsi="Arial" w:cs="Arial"/>
                <w:sz w:val="24"/>
                <w:szCs w:val="24"/>
              </w:rPr>
              <w:t>Công cụ dụng cụ bàn ăn: Toàn bộ bằng sứ.</w:t>
            </w:r>
          </w:p>
          <w:p w14:paraId="75DA46C3" w14:textId="7D2419D3" w:rsidR="00AE2DAF" w:rsidRPr="00EE59BA" w:rsidRDefault="00AE2DAF" w:rsidP="00AE2DAF">
            <w:pPr>
              <w:pStyle w:val="ListParagraph"/>
              <w:ind w:left="0" w:firstLineChars="150" w:firstLine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D99570" w14:textId="77777777" w:rsidR="00AE2DAF" w:rsidRPr="00EE59BA" w:rsidRDefault="00AE2DAF" w:rsidP="00AE2DAF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E59BA">
              <w:rPr>
                <w:rFonts w:ascii="Arial" w:hAnsi="Arial" w:cs="Arial"/>
                <w:sz w:val="24"/>
                <w:szCs w:val="24"/>
              </w:rPr>
              <w:t>Chia đơn vị theo sơ đồ DHG cung cấp.</w:t>
            </w:r>
          </w:p>
          <w:p w14:paraId="7399E6D9" w14:textId="4F2C9A31" w:rsidR="00AE2DAF" w:rsidRPr="00EE59BA" w:rsidRDefault="00AE2DAF" w:rsidP="00AE2DAF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23A0FA9" w14:textId="0E679FB5" w:rsidR="00AE2DAF" w:rsidRPr="00EE59BA" w:rsidRDefault="00AE2DAF" w:rsidP="00AE2DAF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7715400" w14:textId="61B06568" w:rsidR="00550737" w:rsidRPr="00EE59BA" w:rsidRDefault="00550737" w:rsidP="00550737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59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Dự kiến</w:t>
            </w:r>
          </w:p>
          <w:p w14:paraId="3877B7E9" w14:textId="4209FE78" w:rsidR="00AE2DAF" w:rsidRPr="00EE59BA" w:rsidRDefault="00550737" w:rsidP="00550737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59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220 -230 bàn</w:t>
            </w:r>
          </w:p>
        </w:tc>
      </w:tr>
      <w:tr w:rsidR="00EE59BA" w:rsidRPr="00EE59BA" w14:paraId="37107F32" w14:textId="5DBF1001" w:rsidTr="00550737">
        <w:trPr>
          <w:trHeight w:val="568"/>
        </w:trPr>
        <w:tc>
          <w:tcPr>
            <w:tcW w:w="700" w:type="dxa"/>
          </w:tcPr>
          <w:p w14:paraId="479FA6BD" w14:textId="4909DA19" w:rsidR="00AE2DAF" w:rsidRPr="00EE59BA" w:rsidRDefault="00AE2DAF" w:rsidP="00AE2DAF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59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6345" w:type="dxa"/>
          </w:tcPr>
          <w:p w14:paraId="3C89324B" w14:textId="6C20346D" w:rsidR="00550737" w:rsidRPr="00EE59BA" w:rsidRDefault="00550737" w:rsidP="005507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59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Gửi báo giá </w:t>
            </w:r>
            <w:r w:rsidR="000A40C4" w:rsidRPr="00EE59B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thức uống/thùng </w:t>
            </w:r>
            <w:r w:rsidRPr="00EE59BA">
              <w:rPr>
                <w:rFonts w:ascii="Arial" w:hAnsi="Arial" w:cs="Arial"/>
                <w:b/>
                <w:bCs/>
                <w:sz w:val="24"/>
                <w:szCs w:val="24"/>
              </w:rPr>
              <w:t>phục vụ tiệc Tết nội bộ như sau:</w:t>
            </w:r>
          </w:p>
          <w:p w14:paraId="27D0E42A" w14:textId="77777777" w:rsidR="00550737" w:rsidRPr="00EE59BA" w:rsidRDefault="00550737" w:rsidP="00550737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CDDE20" w14:textId="77777777" w:rsidR="00550737" w:rsidRPr="00EE59BA" w:rsidRDefault="00550737" w:rsidP="0055073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E59BA">
              <w:rPr>
                <w:rFonts w:ascii="Arial" w:hAnsi="Arial"/>
                <w:i/>
                <w:iCs/>
                <w:sz w:val="24"/>
                <w:szCs w:val="24"/>
              </w:rPr>
              <w:lastRenderedPageBreak/>
              <w:t xml:space="preserve"> Bia Sài Gòn Special lon lùn  330ml/lon</w:t>
            </w:r>
          </w:p>
          <w:p w14:paraId="6396F552" w14:textId="77777777" w:rsidR="00550737" w:rsidRPr="00EE59BA" w:rsidRDefault="00550737" w:rsidP="00550737">
            <w:pPr>
              <w:pStyle w:val="ListParagraph"/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716ADDD" w14:textId="59065926" w:rsidR="00550737" w:rsidRPr="00EE59BA" w:rsidRDefault="00550737" w:rsidP="0055073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E59BA">
              <w:rPr>
                <w:rFonts w:ascii="Arial" w:hAnsi="Arial"/>
                <w:i/>
                <w:iCs/>
                <w:sz w:val="24"/>
                <w:szCs w:val="24"/>
              </w:rPr>
              <w:t xml:space="preserve">Bia Heineken Bạc  250ml/lon  </w:t>
            </w:r>
          </w:p>
          <w:p w14:paraId="2329E940" w14:textId="77777777" w:rsidR="00550737" w:rsidRPr="00EE59BA" w:rsidRDefault="00550737" w:rsidP="00550737">
            <w:pPr>
              <w:pStyle w:val="ListParagraph"/>
              <w:ind w:left="360"/>
              <w:rPr>
                <w:rFonts w:ascii="Arial" w:hAnsi="Arial"/>
                <w:i/>
                <w:iCs/>
                <w:sz w:val="24"/>
                <w:szCs w:val="24"/>
              </w:rPr>
            </w:pPr>
          </w:p>
          <w:p w14:paraId="6026DE45" w14:textId="314E47EC" w:rsidR="00550737" w:rsidRPr="00EE59BA" w:rsidRDefault="00550737" w:rsidP="0055073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EE59BA">
              <w:rPr>
                <w:rFonts w:ascii="Arial" w:hAnsi="Arial"/>
                <w:i/>
                <w:iCs/>
                <w:sz w:val="24"/>
                <w:szCs w:val="24"/>
              </w:rPr>
              <w:t xml:space="preserve">Bia Tiger bạc 330ml/lon </w:t>
            </w:r>
          </w:p>
          <w:p w14:paraId="362653F4" w14:textId="77777777" w:rsidR="00550737" w:rsidRPr="00EE59BA" w:rsidRDefault="00550737" w:rsidP="00550737">
            <w:pPr>
              <w:pStyle w:val="ListParagraph"/>
              <w:ind w:left="0" w:firstLineChars="300" w:firstLine="663"/>
              <w:rPr>
                <w:rFonts w:ascii="Arial" w:hAnsi="Arial" w:cs="Arial"/>
                <w:b/>
                <w:bCs/>
              </w:rPr>
            </w:pPr>
          </w:p>
          <w:p w14:paraId="52CC6C7D" w14:textId="77777777" w:rsidR="00AE2DAF" w:rsidRPr="00EE59BA" w:rsidRDefault="00AE2DAF" w:rsidP="00AE2DAF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76ACA5C" w14:textId="5940A9A3" w:rsidR="00AE2DAF" w:rsidRPr="00EE59BA" w:rsidRDefault="00AE2DAF" w:rsidP="00AE2DAF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6E1E1D2" w14:textId="2D59042A" w:rsidR="00AE2DAF" w:rsidRPr="00EE59BA" w:rsidRDefault="00550737" w:rsidP="00AE2DAF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59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Dự kiến 300 </w:t>
            </w:r>
            <w:r w:rsidRPr="00EE59B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thùng</w:t>
            </w:r>
          </w:p>
        </w:tc>
      </w:tr>
    </w:tbl>
    <w:p w14:paraId="2EE21252" w14:textId="77777777" w:rsidR="00671EBF" w:rsidRPr="00EE59BA" w:rsidRDefault="00A45FB8" w:rsidP="00A45FB8">
      <w:pPr>
        <w:numPr>
          <w:ilvl w:val="0"/>
          <w:numId w:val="3"/>
        </w:numPr>
        <w:spacing w:after="0" w:line="240" w:lineRule="auto"/>
        <w:ind w:left="427" w:right="43" w:hanging="427"/>
        <w:jc w:val="both"/>
        <w:rPr>
          <w:rFonts w:ascii="Arial" w:hAnsi="Arial" w:cs="Arial"/>
          <w:sz w:val="24"/>
          <w:szCs w:val="24"/>
          <w:lang w:val="it-IT"/>
        </w:rPr>
      </w:pPr>
      <w:r w:rsidRPr="00EE59BA">
        <w:rPr>
          <w:rFonts w:ascii="Arial" w:hAnsi="Arial" w:cs="Arial"/>
          <w:sz w:val="24"/>
          <w:szCs w:val="24"/>
        </w:rPr>
        <w:lastRenderedPageBreak/>
        <w:t>Bảng báo giá chi tiết</w:t>
      </w:r>
      <w:r w:rsidRPr="00EE59BA">
        <w:rPr>
          <w:rFonts w:ascii="Arial" w:hAnsi="Arial" w:cs="Arial"/>
          <w:sz w:val="24"/>
          <w:szCs w:val="24"/>
          <w:lang w:val="en-US"/>
        </w:rPr>
        <w:t xml:space="preserve"> trên chưa bao gồm thuế VAT</w:t>
      </w:r>
      <w:r w:rsidR="00671EBF" w:rsidRPr="00EE59BA">
        <w:rPr>
          <w:rFonts w:ascii="Arial" w:hAnsi="Arial" w:cs="Arial"/>
          <w:sz w:val="24"/>
          <w:szCs w:val="24"/>
          <w:lang w:val="en-US"/>
        </w:rPr>
        <w:t>.</w:t>
      </w:r>
    </w:p>
    <w:p w14:paraId="3D4ABB2F" w14:textId="2F9818A5" w:rsidR="00A45FB8" w:rsidRPr="00EE59BA" w:rsidRDefault="00671EBF" w:rsidP="00A45FB8">
      <w:pPr>
        <w:numPr>
          <w:ilvl w:val="0"/>
          <w:numId w:val="3"/>
        </w:numPr>
        <w:spacing w:after="0" w:line="240" w:lineRule="auto"/>
        <w:ind w:left="427" w:right="43" w:hanging="427"/>
        <w:jc w:val="both"/>
        <w:rPr>
          <w:rFonts w:ascii="Arial" w:hAnsi="Arial" w:cs="Arial"/>
          <w:sz w:val="24"/>
          <w:szCs w:val="24"/>
          <w:lang w:val="it-IT"/>
        </w:rPr>
      </w:pPr>
      <w:r w:rsidRPr="00EE59BA">
        <w:rPr>
          <w:rFonts w:ascii="Arial" w:hAnsi="Arial" w:cs="Arial"/>
          <w:sz w:val="24"/>
          <w:szCs w:val="24"/>
          <w:lang w:val="en-US"/>
        </w:rPr>
        <w:t>Bảng báo giá trên bao gồm</w:t>
      </w:r>
      <w:r w:rsidR="00A45FB8" w:rsidRPr="00EE59BA">
        <w:rPr>
          <w:rFonts w:ascii="Arial" w:hAnsi="Arial" w:cs="Arial"/>
          <w:sz w:val="24"/>
          <w:szCs w:val="24"/>
        </w:rPr>
        <w:t xml:space="preserve"> toàn bộ chi phí vận chuyển, phục vụ, vệ sinh, dọn dẹp, thuê mướn CCDC và các chi phí liên quan khác trong quá trình phục vụ</w:t>
      </w:r>
      <w:r w:rsidR="00A45FB8" w:rsidRPr="00EE59BA">
        <w:rPr>
          <w:rFonts w:ascii="Arial" w:hAnsi="Arial" w:cs="Arial"/>
          <w:sz w:val="24"/>
          <w:szCs w:val="24"/>
          <w:lang w:val="en-US"/>
        </w:rPr>
        <w:t xml:space="preserve"> </w:t>
      </w:r>
      <w:r w:rsidR="00A45FB8" w:rsidRPr="00EE59BA">
        <w:rPr>
          <w:rFonts w:ascii="Arial" w:hAnsi="Arial" w:cs="Arial"/>
          <w:sz w:val="24"/>
          <w:szCs w:val="24"/>
          <w:lang w:val="it-IT"/>
        </w:rPr>
        <w:t>và chi phí phát sinh</w:t>
      </w:r>
      <w:r w:rsidR="00A45FB8" w:rsidRPr="00EE59BA">
        <w:rPr>
          <w:rFonts w:ascii="Arial" w:hAnsi="Arial" w:cs="Arial"/>
          <w:sz w:val="24"/>
          <w:szCs w:val="24"/>
        </w:rPr>
        <w:t xml:space="preserve"> liên quan</w:t>
      </w:r>
      <w:r w:rsidR="00A45FB8" w:rsidRPr="00EE59BA">
        <w:rPr>
          <w:rFonts w:ascii="Arial" w:hAnsi="Arial" w:cs="Arial"/>
          <w:sz w:val="24"/>
          <w:szCs w:val="24"/>
          <w:lang w:val="it-IT"/>
        </w:rPr>
        <w:t xml:space="preserve"> khác (nếu có).</w:t>
      </w:r>
    </w:p>
    <w:p w14:paraId="602A8709" w14:textId="4E0BB2F3" w:rsidR="00671EBF" w:rsidRPr="00EE59BA" w:rsidRDefault="00671EBF" w:rsidP="00671EBF">
      <w:pPr>
        <w:pStyle w:val="ListParagraph"/>
        <w:numPr>
          <w:ilvl w:val="0"/>
          <w:numId w:val="3"/>
        </w:numPr>
        <w:spacing w:after="0" w:line="240" w:lineRule="auto"/>
        <w:ind w:left="284" w:right="43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Hlk183089610"/>
      <w:r w:rsidRPr="00EE59BA">
        <w:rPr>
          <w:rFonts w:ascii="Arial" w:hAnsi="Arial" w:cs="Arial"/>
          <w:sz w:val="24"/>
          <w:szCs w:val="24"/>
        </w:rPr>
        <w:t xml:space="preserve"> Phương án phục vụ</w:t>
      </w:r>
      <w:r w:rsidRPr="00EE59BA">
        <w:rPr>
          <w:rFonts w:ascii="Arial" w:hAnsi="Arial" w:cs="Arial"/>
          <w:sz w:val="24"/>
          <w:szCs w:val="24"/>
          <w:lang w:val="en-US"/>
        </w:rPr>
        <w:t>:</w:t>
      </w:r>
    </w:p>
    <w:p w14:paraId="07175F00" w14:textId="6B44A9E4" w:rsidR="00671EBF" w:rsidRPr="00EE59BA" w:rsidRDefault="00671EBF" w:rsidP="00671EBF">
      <w:pPr>
        <w:spacing w:after="0" w:line="240" w:lineRule="auto"/>
        <w:ind w:right="43"/>
        <w:jc w:val="both"/>
        <w:rPr>
          <w:rFonts w:ascii="Arial" w:hAnsi="Arial" w:cs="Arial"/>
          <w:sz w:val="24"/>
          <w:szCs w:val="24"/>
          <w:lang w:val="en-US"/>
        </w:rPr>
      </w:pPr>
      <w:r w:rsidRPr="00EE59BA">
        <w:rPr>
          <w:rFonts w:ascii="Arial" w:hAnsi="Arial" w:cs="Arial"/>
          <w:sz w:val="24"/>
          <w:szCs w:val="24"/>
          <w:lang w:val="en-US"/>
        </w:rPr>
        <w:t xml:space="preserve">        + Công cụ dụng cụ: </w:t>
      </w:r>
    </w:p>
    <w:p w14:paraId="6CBEA71C" w14:textId="29C289A0" w:rsidR="00A45FB8" w:rsidRPr="00EE59BA" w:rsidRDefault="00A45FB8" w:rsidP="00671EBF">
      <w:pPr>
        <w:pStyle w:val="ListParagraph"/>
        <w:spacing w:after="0" w:line="240" w:lineRule="auto"/>
        <w:ind w:left="555" w:right="43"/>
        <w:jc w:val="both"/>
        <w:rPr>
          <w:rFonts w:ascii="Arial" w:hAnsi="Arial" w:cs="Arial"/>
          <w:sz w:val="24"/>
          <w:szCs w:val="24"/>
          <w:lang w:val="en-US"/>
        </w:rPr>
      </w:pPr>
      <w:r w:rsidRPr="00EE59BA">
        <w:rPr>
          <w:rFonts w:ascii="Arial" w:hAnsi="Arial" w:cs="Arial"/>
          <w:sz w:val="24"/>
          <w:szCs w:val="24"/>
        </w:rPr>
        <w:t xml:space="preserve">+ </w:t>
      </w:r>
      <w:r w:rsidR="00671EBF" w:rsidRPr="00EE59BA">
        <w:rPr>
          <w:rFonts w:ascii="Arial" w:hAnsi="Arial" w:cs="Arial"/>
          <w:sz w:val="24"/>
          <w:szCs w:val="24"/>
          <w:lang w:val="en-US"/>
        </w:rPr>
        <w:t>Số lượng nhân viên phục vụ:</w:t>
      </w:r>
    </w:p>
    <w:p w14:paraId="68769DB4" w14:textId="2F3E7682" w:rsidR="000A40C4" w:rsidRPr="00EE59BA" w:rsidRDefault="000A40C4" w:rsidP="00A45FB8">
      <w:pPr>
        <w:pStyle w:val="ListParagraph"/>
        <w:spacing w:after="0" w:line="240" w:lineRule="auto"/>
        <w:ind w:left="555" w:right="43"/>
        <w:jc w:val="both"/>
        <w:rPr>
          <w:rFonts w:ascii="Arial" w:hAnsi="Arial" w:cs="Arial"/>
          <w:sz w:val="24"/>
          <w:szCs w:val="24"/>
          <w:lang w:val="en-US"/>
        </w:rPr>
      </w:pPr>
      <w:r w:rsidRPr="00EE59BA">
        <w:rPr>
          <w:rFonts w:ascii="Arial" w:hAnsi="Arial" w:cs="Arial"/>
          <w:sz w:val="24"/>
          <w:szCs w:val="24"/>
          <w:lang w:val="en-US"/>
        </w:rPr>
        <w:t>+ Hình ảnh setup bàn tiệc.</w:t>
      </w:r>
    </w:p>
    <w:bookmarkEnd w:id="0"/>
    <w:p w14:paraId="3CEC81EF" w14:textId="6AA2FCC4" w:rsidR="00284AF9" w:rsidRPr="00EE59BA" w:rsidRDefault="00284AF9" w:rsidP="00B65EF1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120" w:after="120" w:line="36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E59BA">
        <w:rPr>
          <w:rFonts w:ascii="Arial" w:eastAsia="Times New Roman" w:hAnsi="Arial" w:cs="Arial"/>
          <w:sz w:val="24"/>
          <w:szCs w:val="24"/>
          <w:lang w:val="en-US"/>
        </w:rPr>
        <w:t>Hồ sơ chào giá này có hiệu lực trong thời gian 60 ngày, kể từ ngày ____ tháng ____ năm ____ .</w:t>
      </w:r>
    </w:p>
    <w:p w14:paraId="0BAB415F" w14:textId="77777777" w:rsidR="000A40C4" w:rsidRPr="00EE59BA" w:rsidRDefault="005821A7" w:rsidP="00883C90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120" w:after="120" w:line="36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Thời hạn </w:t>
      </w:r>
      <w:r w:rsidR="00883C90" w:rsidRPr="00EE59BA">
        <w:rPr>
          <w:rFonts w:ascii="Arial" w:eastAsia="Times New Roman" w:hAnsi="Arial" w:cs="Arial"/>
          <w:sz w:val="24"/>
          <w:szCs w:val="24"/>
          <w:lang w:val="en-US"/>
        </w:rPr>
        <w:t>thanh toán</w:t>
      </w:r>
      <w:r w:rsidR="000A40C4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</w:p>
    <w:p w14:paraId="0D865974" w14:textId="3732D793" w:rsidR="000A40C4" w:rsidRPr="00EE59BA" w:rsidRDefault="000A40C4" w:rsidP="000A40C4">
      <w:pPr>
        <w:widowControl w:val="0"/>
        <w:tabs>
          <w:tab w:val="left" w:pos="36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      + Thanh toán lần 01:</w:t>
      </w:r>
    </w:p>
    <w:p w14:paraId="6B009D59" w14:textId="44367368" w:rsidR="00883C90" w:rsidRPr="00EE59BA" w:rsidRDefault="000A40C4" w:rsidP="000A40C4">
      <w:pPr>
        <w:widowControl w:val="0"/>
        <w:tabs>
          <w:tab w:val="left" w:pos="36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      + Thanh toán lần 02: </w:t>
      </w:r>
      <w:r w:rsidR="004B1FFD" w:rsidRPr="00EE59BA">
        <w:rPr>
          <w:rFonts w:ascii="Arial" w:eastAsia="Times New Roman" w:hAnsi="Arial" w:cs="Arial"/>
          <w:sz w:val="24"/>
          <w:szCs w:val="24"/>
          <w:lang w:val="en-US"/>
        </w:rPr>
        <w:t>(sau bao nhiêu</w:t>
      </w:r>
      <w:r w:rsidR="005821A7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 ngày</w:t>
      </w:r>
      <w:r w:rsidR="004B1FFD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 kể từ ngày xuất hóa đơn)</w:t>
      </w:r>
    </w:p>
    <w:p w14:paraId="3A79106A" w14:textId="77F6460D" w:rsidR="00F302BD" w:rsidRPr="00EE59BA" w:rsidRDefault="00F302BD" w:rsidP="002F72FA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120" w:after="12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Thời </w:t>
      </w:r>
      <w:r w:rsidR="00F161FA" w:rsidRPr="00EE59BA">
        <w:rPr>
          <w:rFonts w:ascii="Arial" w:eastAsia="Times New Roman" w:hAnsi="Arial" w:cs="Arial"/>
          <w:sz w:val="24"/>
          <w:szCs w:val="24"/>
          <w:lang w:val="en-US"/>
        </w:rPr>
        <w:t>gian thực hiện hợp đồng</w:t>
      </w:r>
      <w:r w:rsidR="00B97221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0A40C4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Từ ngày ký hợp đồng </w:t>
      </w:r>
      <w:r w:rsidR="00B97221"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đến </w:t>
      </w:r>
      <w:r w:rsidR="000A40C4" w:rsidRPr="00EE59BA">
        <w:rPr>
          <w:rFonts w:ascii="Arial" w:eastAsia="Times New Roman" w:hAnsi="Arial" w:cs="Arial"/>
          <w:sz w:val="24"/>
          <w:szCs w:val="24"/>
          <w:lang w:val="en-US"/>
        </w:rPr>
        <w:t>khi kết thúc dịch vụ</w:t>
      </w:r>
      <w:r w:rsidR="00671EBF" w:rsidRPr="00EE59BA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6F92A38F" w14:textId="77777777" w:rsidR="00F302BD" w:rsidRPr="00EE59BA" w:rsidRDefault="00657B09" w:rsidP="00B97221">
      <w:pPr>
        <w:tabs>
          <w:tab w:val="center" w:pos="5670"/>
        </w:tabs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EE59BA">
        <w:rPr>
          <w:rFonts w:ascii="Arial" w:eastAsia="Times New Roman" w:hAnsi="Arial" w:cs="Arial"/>
          <w:b/>
          <w:sz w:val="24"/>
          <w:szCs w:val="24"/>
        </w:rPr>
        <w:tab/>
      </w:r>
      <w:r w:rsidR="00B97221" w:rsidRPr="00EE59BA">
        <w:rPr>
          <w:rFonts w:ascii="Arial" w:eastAsia="Times New Roman" w:hAnsi="Arial" w:cs="Arial"/>
          <w:b/>
          <w:sz w:val="24"/>
          <w:szCs w:val="24"/>
        </w:rPr>
        <w:t xml:space="preserve">            </w:t>
      </w:r>
      <w:r w:rsidRPr="00EE59BA">
        <w:rPr>
          <w:rFonts w:ascii="Arial" w:eastAsia="Times New Roman" w:hAnsi="Arial" w:cs="Arial"/>
          <w:b/>
          <w:sz w:val="24"/>
          <w:szCs w:val="24"/>
        </w:rPr>
        <w:t>Đại diện hợp pháp của nhà cung cấp</w:t>
      </w:r>
    </w:p>
    <w:p w14:paraId="7E420B8C" w14:textId="6B55C0D9" w:rsidR="004B1FFD" w:rsidRPr="00EE59BA" w:rsidRDefault="004B1FFD" w:rsidP="004B1FFD">
      <w:pPr>
        <w:tabs>
          <w:tab w:val="center" w:pos="567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EE59BA"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                                     </w:t>
      </w:r>
      <w:r w:rsidRPr="00EE59BA">
        <w:rPr>
          <w:rFonts w:ascii="Arial" w:eastAsia="Times New Roman" w:hAnsi="Arial" w:cs="Arial"/>
          <w:sz w:val="24"/>
          <w:szCs w:val="24"/>
        </w:rPr>
        <w:t>[Ghi tên, chức danh, ký tên và đóng dấu]</w:t>
      </w:r>
    </w:p>
    <w:p w14:paraId="17D5C061" w14:textId="77777777" w:rsidR="004B1FFD" w:rsidRPr="00EE59BA" w:rsidRDefault="004B1FFD" w:rsidP="00B97221">
      <w:pPr>
        <w:tabs>
          <w:tab w:val="center" w:pos="5670"/>
        </w:tabs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CF5F677" w14:textId="77777777" w:rsidR="00CC2094" w:rsidRPr="00EE59BA" w:rsidRDefault="00CC2094" w:rsidP="00B97221">
      <w:pPr>
        <w:tabs>
          <w:tab w:val="center" w:pos="5670"/>
        </w:tabs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799866E" w14:textId="4336D3E3" w:rsidR="00F302BD" w:rsidRPr="00EE59BA" w:rsidRDefault="00F302BD" w:rsidP="00B97221">
      <w:pPr>
        <w:tabs>
          <w:tab w:val="center" w:pos="567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EE59BA">
        <w:rPr>
          <w:rFonts w:ascii="Arial" w:eastAsia="Times New Roman" w:hAnsi="Arial" w:cs="Arial"/>
          <w:sz w:val="24"/>
          <w:szCs w:val="24"/>
        </w:rPr>
        <w:tab/>
      </w:r>
    </w:p>
    <w:p w14:paraId="07C70FF1" w14:textId="77777777" w:rsidR="000630B0" w:rsidRPr="00EE59BA" w:rsidRDefault="000630B0">
      <w:pPr>
        <w:rPr>
          <w:rFonts w:ascii="Arial" w:hAnsi="Arial" w:cs="Arial"/>
          <w:sz w:val="24"/>
          <w:szCs w:val="24"/>
        </w:rPr>
      </w:pPr>
    </w:p>
    <w:p w14:paraId="7ABB4C31" w14:textId="77777777" w:rsidR="002F72FA" w:rsidRPr="00EE59BA" w:rsidRDefault="002F72FA">
      <w:pPr>
        <w:rPr>
          <w:rFonts w:ascii="Arial" w:hAnsi="Arial" w:cs="Arial"/>
          <w:sz w:val="24"/>
          <w:szCs w:val="24"/>
        </w:rPr>
      </w:pPr>
    </w:p>
    <w:p w14:paraId="7E66E41D" w14:textId="77777777" w:rsidR="002F72FA" w:rsidRPr="00EE59BA" w:rsidRDefault="002F72FA">
      <w:pPr>
        <w:rPr>
          <w:rFonts w:ascii="Arial" w:hAnsi="Arial" w:cs="Arial"/>
          <w:sz w:val="24"/>
          <w:szCs w:val="24"/>
        </w:rPr>
      </w:pPr>
    </w:p>
    <w:p w14:paraId="4C4A3787" w14:textId="77777777" w:rsidR="002F72FA" w:rsidRPr="00EE59BA" w:rsidRDefault="002F72FA">
      <w:pPr>
        <w:rPr>
          <w:rFonts w:ascii="Arial" w:hAnsi="Arial" w:cs="Arial"/>
          <w:sz w:val="24"/>
          <w:szCs w:val="24"/>
        </w:rPr>
      </w:pPr>
    </w:p>
    <w:p w14:paraId="56410DC8" w14:textId="77777777" w:rsidR="002F72FA" w:rsidRPr="00EE59BA" w:rsidRDefault="002F72FA">
      <w:pPr>
        <w:rPr>
          <w:rFonts w:ascii="Arial" w:hAnsi="Arial" w:cs="Arial"/>
          <w:sz w:val="24"/>
          <w:szCs w:val="24"/>
        </w:rPr>
      </w:pPr>
    </w:p>
    <w:p w14:paraId="18BAA666" w14:textId="77777777" w:rsidR="002F72FA" w:rsidRPr="00EE59BA" w:rsidRDefault="002F72FA">
      <w:pPr>
        <w:rPr>
          <w:rFonts w:ascii="Arial" w:hAnsi="Arial" w:cs="Arial"/>
          <w:sz w:val="24"/>
          <w:szCs w:val="24"/>
        </w:rPr>
      </w:pPr>
    </w:p>
    <w:p w14:paraId="4B8E4A61" w14:textId="77777777" w:rsidR="002F72FA" w:rsidRPr="00EE59BA" w:rsidRDefault="002F72FA">
      <w:pPr>
        <w:rPr>
          <w:rFonts w:ascii="Arial" w:hAnsi="Arial" w:cs="Arial"/>
          <w:sz w:val="24"/>
          <w:szCs w:val="24"/>
        </w:rPr>
      </w:pPr>
    </w:p>
    <w:p w14:paraId="2CC85557" w14:textId="77777777" w:rsidR="002F72FA" w:rsidRPr="00EE59BA" w:rsidRDefault="002F72FA">
      <w:pPr>
        <w:rPr>
          <w:rFonts w:ascii="Arial" w:hAnsi="Arial" w:cs="Arial"/>
          <w:sz w:val="24"/>
          <w:szCs w:val="24"/>
        </w:rPr>
      </w:pPr>
    </w:p>
    <w:p w14:paraId="1C7EA5E0" w14:textId="77777777" w:rsidR="002F72FA" w:rsidRPr="00EE59BA" w:rsidRDefault="002F72FA">
      <w:pPr>
        <w:rPr>
          <w:rFonts w:ascii="Arial" w:hAnsi="Arial" w:cs="Arial"/>
          <w:sz w:val="24"/>
          <w:szCs w:val="24"/>
        </w:rPr>
      </w:pPr>
    </w:p>
    <w:p w14:paraId="41AE4FDA" w14:textId="77777777" w:rsidR="002F72FA" w:rsidRPr="00EE59BA" w:rsidRDefault="002F72FA">
      <w:pPr>
        <w:rPr>
          <w:rFonts w:ascii="Arial" w:hAnsi="Arial" w:cs="Arial"/>
          <w:sz w:val="24"/>
          <w:szCs w:val="24"/>
        </w:rPr>
      </w:pPr>
    </w:p>
    <w:p w14:paraId="573A30FD" w14:textId="77777777" w:rsidR="002F72FA" w:rsidRPr="00EE59BA" w:rsidRDefault="002F72FA">
      <w:pPr>
        <w:rPr>
          <w:rFonts w:ascii="Arial" w:hAnsi="Arial" w:cs="Arial"/>
          <w:sz w:val="24"/>
          <w:szCs w:val="24"/>
        </w:rPr>
      </w:pPr>
    </w:p>
    <w:p w14:paraId="6E764F18" w14:textId="77777777" w:rsidR="002F72FA" w:rsidRPr="00EE59BA" w:rsidRDefault="002F72FA" w:rsidP="002F72FA">
      <w:pPr>
        <w:tabs>
          <w:tab w:val="left" w:pos="5415"/>
        </w:tabs>
        <w:rPr>
          <w:rFonts w:ascii="Arial" w:hAnsi="Arial" w:cs="Arial"/>
          <w:sz w:val="24"/>
          <w:szCs w:val="24"/>
        </w:rPr>
      </w:pPr>
    </w:p>
    <w:p w14:paraId="4BC54F38" w14:textId="77777777" w:rsidR="002F72FA" w:rsidRPr="00EE59BA" w:rsidRDefault="002F72FA" w:rsidP="002F72FA">
      <w:pPr>
        <w:spacing w:after="0" w:line="240" w:lineRule="auto"/>
        <w:ind w:left="144"/>
        <w:jc w:val="center"/>
        <w:rPr>
          <w:rFonts w:ascii="Arial" w:hAnsi="Arial" w:cs="Arial"/>
          <w:b/>
          <w:sz w:val="24"/>
          <w:szCs w:val="24"/>
        </w:rPr>
      </w:pPr>
      <w:r w:rsidRPr="00EE59BA">
        <w:rPr>
          <w:rFonts w:ascii="Arial" w:hAnsi="Arial" w:cs="Arial"/>
          <w:b/>
          <w:sz w:val="24"/>
          <w:szCs w:val="24"/>
        </w:rPr>
        <w:t>BẢNG KÊ CHI TIẾT CÁC ĐỊA ĐIỂ</w:t>
      </w:r>
      <w:r w:rsidR="002D37D9" w:rsidRPr="00EE59BA">
        <w:rPr>
          <w:rFonts w:ascii="Arial" w:hAnsi="Arial" w:cs="Arial"/>
          <w:b/>
          <w:sz w:val="24"/>
          <w:szCs w:val="24"/>
        </w:rPr>
        <w:t>M, HẠNG MỤC, TẦN SUẤT THỰC HIỆN CÔNG VIỆC</w:t>
      </w:r>
    </w:p>
    <w:p w14:paraId="6B7CE8CA" w14:textId="77777777" w:rsidR="002F72FA" w:rsidRPr="00EE59BA" w:rsidRDefault="002F72FA" w:rsidP="002F72FA">
      <w:pPr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</w:rPr>
      </w:pPr>
      <w:r w:rsidRPr="00EE59BA">
        <w:rPr>
          <w:rFonts w:ascii="Arial" w:hAnsi="Arial" w:cs="Arial"/>
          <w:i/>
          <w:sz w:val="24"/>
          <w:szCs w:val="24"/>
        </w:rPr>
        <w:t>(Đính kèm Thư chào giá ngày…../12/2017 của Công ty ……)</w:t>
      </w:r>
    </w:p>
    <w:p w14:paraId="31FB783B" w14:textId="77777777" w:rsidR="002F72FA" w:rsidRPr="00EE59BA" w:rsidRDefault="002F72FA" w:rsidP="002F72FA">
      <w:pPr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744"/>
        <w:gridCol w:w="2047"/>
        <w:gridCol w:w="2454"/>
        <w:gridCol w:w="2452"/>
        <w:gridCol w:w="1607"/>
      </w:tblGrid>
      <w:tr w:rsidR="00EE59BA" w:rsidRPr="00EE59BA" w14:paraId="120E55B1" w14:textId="77777777" w:rsidTr="00B63504">
        <w:tc>
          <w:tcPr>
            <w:tcW w:w="746" w:type="dxa"/>
            <w:vAlign w:val="center"/>
          </w:tcPr>
          <w:p w14:paraId="17404A2D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E59BA">
              <w:rPr>
                <w:rFonts w:ascii="Arial" w:hAnsi="Arial" w:cs="Arial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2098" w:type="dxa"/>
            <w:vAlign w:val="center"/>
          </w:tcPr>
          <w:p w14:paraId="186A528D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E59BA">
              <w:rPr>
                <w:rFonts w:ascii="Arial" w:hAnsi="Arial" w:cs="Arial"/>
                <w:b/>
                <w:sz w:val="24"/>
                <w:szCs w:val="24"/>
                <w:lang w:val="en-US"/>
              </w:rPr>
              <w:t>Địa điểm</w:t>
            </w:r>
          </w:p>
        </w:tc>
        <w:tc>
          <w:tcPr>
            <w:tcW w:w="2520" w:type="dxa"/>
            <w:vAlign w:val="center"/>
          </w:tcPr>
          <w:p w14:paraId="41EDB986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E59BA">
              <w:rPr>
                <w:rFonts w:ascii="Arial" w:hAnsi="Arial" w:cs="Arial"/>
                <w:b/>
                <w:sz w:val="24"/>
                <w:szCs w:val="24"/>
                <w:lang w:val="en-US"/>
              </w:rPr>
              <w:t>Hạng mục</w:t>
            </w:r>
          </w:p>
        </w:tc>
        <w:tc>
          <w:tcPr>
            <w:tcW w:w="2520" w:type="dxa"/>
          </w:tcPr>
          <w:p w14:paraId="57F31C66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E59BA">
              <w:rPr>
                <w:rFonts w:ascii="Arial" w:hAnsi="Arial" w:cs="Arial"/>
                <w:b/>
                <w:sz w:val="24"/>
                <w:szCs w:val="24"/>
                <w:lang w:val="en-US"/>
              </w:rPr>
              <w:t>Tần suất thực hiện</w:t>
            </w:r>
          </w:p>
        </w:tc>
        <w:tc>
          <w:tcPr>
            <w:tcW w:w="1646" w:type="dxa"/>
            <w:vAlign w:val="center"/>
          </w:tcPr>
          <w:p w14:paraId="24956347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E59BA">
              <w:rPr>
                <w:rFonts w:ascii="Arial" w:hAnsi="Arial" w:cs="Arial"/>
                <w:b/>
                <w:sz w:val="24"/>
                <w:szCs w:val="24"/>
                <w:lang w:val="en-US"/>
              </w:rPr>
              <w:t>Ghi chú</w:t>
            </w:r>
          </w:p>
        </w:tc>
      </w:tr>
      <w:tr w:rsidR="00EE59BA" w:rsidRPr="00EE59BA" w14:paraId="3BF6762B" w14:textId="77777777" w:rsidTr="00B63504">
        <w:tc>
          <w:tcPr>
            <w:tcW w:w="746" w:type="dxa"/>
            <w:vAlign w:val="center"/>
          </w:tcPr>
          <w:p w14:paraId="4AFA11EF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768EE539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62FCAF05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14:paraId="12D341A3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vAlign w:val="center"/>
          </w:tcPr>
          <w:p w14:paraId="4D89D67E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EE59BA" w:rsidRPr="00EE59BA" w14:paraId="79D741AC" w14:textId="77777777" w:rsidTr="00B63504">
        <w:tc>
          <w:tcPr>
            <w:tcW w:w="746" w:type="dxa"/>
            <w:vAlign w:val="center"/>
          </w:tcPr>
          <w:p w14:paraId="792013A7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5E9EEB2C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11B0DA6B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14:paraId="48B7EFC5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vAlign w:val="center"/>
          </w:tcPr>
          <w:p w14:paraId="53763B8C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EE59BA" w:rsidRPr="00EE59BA" w14:paraId="5449A7EC" w14:textId="77777777" w:rsidTr="00B63504">
        <w:tc>
          <w:tcPr>
            <w:tcW w:w="746" w:type="dxa"/>
            <w:vAlign w:val="center"/>
          </w:tcPr>
          <w:p w14:paraId="51FF5F31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4CF3B071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3BC4D07E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14:paraId="087F4BC4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vAlign w:val="center"/>
          </w:tcPr>
          <w:p w14:paraId="168A5774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2D37D9" w:rsidRPr="00EE59BA" w14:paraId="2B3495C3" w14:textId="77777777" w:rsidTr="00B63504">
        <w:tc>
          <w:tcPr>
            <w:tcW w:w="746" w:type="dxa"/>
            <w:vAlign w:val="center"/>
          </w:tcPr>
          <w:p w14:paraId="28BBFE13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4F0EE39C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093EC72B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14:paraId="486B7AE3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vAlign w:val="center"/>
          </w:tcPr>
          <w:p w14:paraId="5E562E21" w14:textId="77777777" w:rsidR="002D37D9" w:rsidRPr="00EE59BA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</w:tbl>
    <w:p w14:paraId="1B62114A" w14:textId="77777777" w:rsidR="002F72FA" w:rsidRPr="00EE59BA" w:rsidRDefault="002F72FA" w:rsidP="002F72FA">
      <w:pPr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  <w:lang w:val="en-US"/>
        </w:rPr>
      </w:pPr>
    </w:p>
    <w:sectPr w:rsidR="002F72FA" w:rsidRPr="00EE59BA" w:rsidSect="00B97221">
      <w:pgSz w:w="11906" w:h="16838"/>
      <w:pgMar w:top="1008" w:right="1008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"/>
      </v:shape>
    </w:pict>
  </w:numPicBullet>
  <w:abstractNum w:abstractNumId="0" w15:restartNumberingAfterBreak="0">
    <w:nsid w:val="C13487A0"/>
    <w:multiLevelType w:val="singleLevel"/>
    <w:tmpl w:val="C13487A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3D53396"/>
    <w:multiLevelType w:val="singleLevel"/>
    <w:tmpl w:val="C3D5339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EF95498"/>
    <w:multiLevelType w:val="singleLevel"/>
    <w:tmpl w:val="EEF95498"/>
    <w:lvl w:ilvl="0">
      <w:start w:val="1"/>
      <w:numFmt w:val="decimal"/>
      <w:suff w:val="space"/>
      <w:lvlText w:val="%1."/>
      <w:lvlJc w:val="left"/>
      <w:rPr>
        <w:color w:val="000000" w:themeColor="text1"/>
      </w:rPr>
    </w:lvl>
  </w:abstractNum>
  <w:abstractNum w:abstractNumId="3" w15:restartNumberingAfterBreak="0">
    <w:nsid w:val="066A35C5"/>
    <w:multiLevelType w:val="hybridMultilevel"/>
    <w:tmpl w:val="13F8842C"/>
    <w:lvl w:ilvl="0" w:tplc="E1D8D6D6">
      <w:start w:val="29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163A"/>
    <w:multiLevelType w:val="hybridMultilevel"/>
    <w:tmpl w:val="807A4644"/>
    <w:lvl w:ilvl="0" w:tplc="5448D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001E0"/>
    <w:multiLevelType w:val="hybridMultilevel"/>
    <w:tmpl w:val="259AFB0E"/>
    <w:lvl w:ilvl="0" w:tplc="E1D8D6D6">
      <w:start w:val="29"/>
      <w:numFmt w:val="bullet"/>
      <w:lvlText w:val="-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232530"/>
    <w:multiLevelType w:val="multilevel"/>
    <w:tmpl w:val="3623253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B4A37"/>
    <w:multiLevelType w:val="multilevel"/>
    <w:tmpl w:val="757B4A37"/>
    <w:lvl w:ilvl="0">
      <w:numFmt w:val="bullet"/>
      <w:lvlText w:val="-"/>
      <w:lvlJc w:val="left"/>
      <w:pPr>
        <w:ind w:left="555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-11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3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</w:abstractNum>
  <w:num w:numId="1" w16cid:durableId="780950011">
    <w:abstractNumId w:val="5"/>
  </w:num>
  <w:num w:numId="2" w16cid:durableId="2069496129">
    <w:abstractNumId w:val="3"/>
  </w:num>
  <w:num w:numId="3" w16cid:durableId="910235920">
    <w:abstractNumId w:val="7"/>
  </w:num>
  <w:num w:numId="4" w16cid:durableId="1071002361">
    <w:abstractNumId w:val="4"/>
  </w:num>
  <w:num w:numId="5" w16cid:durableId="2126922507">
    <w:abstractNumId w:val="6"/>
  </w:num>
  <w:num w:numId="6" w16cid:durableId="2066223681">
    <w:abstractNumId w:val="2"/>
  </w:num>
  <w:num w:numId="7" w16cid:durableId="1807434669">
    <w:abstractNumId w:val="0"/>
  </w:num>
  <w:num w:numId="8" w16cid:durableId="84425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BD"/>
    <w:rsid w:val="00053E35"/>
    <w:rsid w:val="000630B0"/>
    <w:rsid w:val="0008194A"/>
    <w:rsid w:val="000A40C4"/>
    <w:rsid w:val="00183D0F"/>
    <w:rsid w:val="00196AA1"/>
    <w:rsid w:val="00284AF9"/>
    <w:rsid w:val="002D37D9"/>
    <w:rsid w:val="002F72FA"/>
    <w:rsid w:val="003015FD"/>
    <w:rsid w:val="00377E37"/>
    <w:rsid w:val="003B3477"/>
    <w:rsid w:val="003B4C25"/>
    <w:rsid w:val="0043042A"/>
    <w:rsid w:val="004676C1"/>
    <w:rsid w:val="00480560"/>
    <w:rsid w:val="004B1FFD"/>
    <w:rsid w:val="00550737"/>
    <w:rsid w:val="00576FC9"/>
    <w:rsid w:val="005821A7"/>
    <w:rsid w:val="00590B6B"/>
    <w:rsid w:val="005C7741"/>
    <w:rsid w:val="005D3902"/>
    <w:rsid w:val="00657B09"/>
    <w:rsid w:val="00671EBF"/>
    <w:rsid w:val="006D3F9F"/>
    <w:rsid w:val="006D635C"/>
    <w:rsid w:val="006E10FC"/>
    <w:rsid w:val="00771A29"/>
    <w:rsid w:val="007845BF"/>
    <w:rsid w:val="00786AF1"/>
    <w:rsid w:val="007F2D53"/>
    <w:rsid w:val="0080637F"/>
    <w:rsid w:val="00883C90"/>
    <w:rsid w:val="008D40C5"/>
    <w:rsid w:val="008D40CD"/>
    <w:rsid w:val="009F52AA"/>
    <w:rsid w:val="00A120E0"/>
    <w:rsid w:val="00A45FB8"/>
    <w:rsid w:val="00A859CF"/>
    <w:rsid w:val="00AA6D35"/>
    <w:rsid w:val="00AE2DAF"/>
    <w:rsid w:val="00AE7F04"/>
    <w:rsid w:val="00B63504"/>
    <w:rsid w:val="00B65EF1"/>
    <w:rsid w:val="00B711F8"/>
    <w:rsid w:val="00B97221"/>
    <w:rsid w:val="00BC5CC3"/>
    <w:rsid w:val="00C03B01"/>
    <w:rsid w:val="00CC2094"/>
    <w:rsid w:val="00DB4FDA"/>
    <w:rsid w:val="00E152EA"/>
    <w:rsid w:val="00EB34DE"/>
    <w:rsid w:val="00EE59BA"/>
    <w:rsid w:val="00F161FA"/>
    <w:rsid w:val="00F302BD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10FB"/>
  <w15:docId w15:val="{170200A4-7742-467F-88B1-79A335C7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3E35"/>
    <w:pPr>
      <w:ind w:left="720"/>
      <w:contextualSpacing/>
    </w:pPr>
  </w:style>
  <w:style w:type="table" w:styleId="TableGrid">
    <w:name w:val="Table Grid"/>
    <w:basedOn w:val="TableNormal"/>
    <w:uiPriority w:val="59"/>
    <w:rsid w:val="002F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B65EF1"/>
  </w:style>
  <w:style w:type="paragraph" w:styleId="BalloonText">
    <w:name w:val="Balloon Text"/>
    <w:basedOn w:val="Normal"/>
    <w:link w:val="BalloonTextChar"/>
    <w:uiPriority w:val="99"/>
    <w:unhideWhenUsed/>
    <w:rsid w:val="00AE2DAF"/>
    <w:pPr>
      <w:spacing w:after="0" w:line="240" w:lineRule="auto"/>
    </w:pPr>
    <w:rPr>
      <w:rFonts w:ascii="Tahoma" w:eastAsia="Calibri" w:hAnsi="Tahoma" w:cs="Times New Roman"/>
      <w:sz w:val="16"/>
      <w:szCs w:val="16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E2DAF"/>
    <w:rPr>
      <w:rFonts w:ascii="Tahoma" w:eastAsia="Calibri" w:hAnsi="Tahoma" w:cs="Times New Roman"/>
      <w:sz w:val="16"/>
      <w:szCs w:val="16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AT Nguyen Thi Thu Trang</cp:lastModifiedBy>
  <cp:revision>7</cp:revision>
  <dcterms:created xsi:type="dcterms:W3CDTF">2024-11-21T08:46:00Z</dcterms:created>
  <dcterms:modified xsi:type="dcterms:W3CDTF">2024-11-21T09:02:00Z</dcterms:modified>
</cp:coreProperties>
</file>